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86F50" w14:textId="77777777" w:rsidR="00381852" w:rsidRDefault="00000000">
      <w:pPr>
        <w:spacing w:after="80"/>
      </w:pPr>
      <w:r>
        <w:rPr>
          <w:b/>
          <w:bCs/>
          <w:color w:val="808080"/>
          <w:sz w:val="18"/>
          <w:szCs w:val="18"/>
        </w:rPr>
        <w:t>MEDIA BIO</w:t>
      </w:r>
    </w:p>
    <w:p w14:paraId="34133332" w14:textId="77777777" w:rsidR="00381852" w:rsidRDefault="00000000">
      <w:pPr>
        <w:pStyle w:val="Heading1"/>
      </w:pPr>
      <w:r>
        <w:t>Miro Macho</w:t>
      </w:r>
    </w:p>
    <w:p w14:paraId="5F9FC4A0" w14:textId="77777777" w:rsidR="00381852" w:rsidRDefault="00000000">
      <w:pPr>
        <w:spacing w:after="320"/>
      </w:pPr>
      <w:r>
        <w:rPr>
          <w:color w:val="595959"/>
          <w:sz w:val="24"/>
          <w:szCs w:val="24"/>
        </w:rPr>
        <w:t>Founder &amp; Chief Executive Officer, BIS Computer Solutions</w:t>
      </w:r>
    </w:p>
    <w:p w14:paraId="0F472890" w14:textId="77777777" w:rsidR="00381852" w:rsidRDefault="00000000">
      <w:pPr>
        <w:pStyle w:val="Heading2"/>
      </w:pPr>
      <w:r>
        <w:t>At a Glance</w:t>
      </w:r>
    </w:p>
    <w:p w14:paraId="37EBC825" w14:textId="77777777" w:rsidR="00381852" w:rsidRDefault="00000000">
      <w:pPr>
        <w:spacing w:after="200" w:line="276" w:lineRule="auto"/>
      </w:pPr>
      <w:r>
        <w:t xml:space="preserve">Founder &amp; CEO, </w:t>
      </w:r>
      <w:r>
        <w:rPr>
          <w:b/>
          <w:bCs/>
        </w:rPr>
        <w:t>BIS Computer Solutions</w:t>
      </w:r>
      <w:r>
        <w:t xml:space="preserve"> (founded 1971)</w:t>
      </w:r>
    </w:p>
    <w:p w14:paraId="6B6A173E" w14:textId="77777777" w:rsidR="00381852" w:rsidRDefault="00000000">
      <w:pPr>
        <w:spacing w:after="200" w:line="276" w:lineRule="auto"/>
      </w:pPr>
      <w:r>
        <w:t>50+ years leading continuous operation of a Southern California enterprise software firm</w:t>
      </w:r>
    </w:p>
    <w:p w14:paraId="600AA3A0" w14:textId="77777777" w:rsidR="00381852" w:rsidRDefault="00000000">
      <w:pPr>
        <w:spacing w:after="200" w:line="276" w:lineRule="auto"/>
      </w:pPr>
      <w:r>
        <w:t>Architect of BIS’s evolution from mainframe-era systems through graphical, mobile, cloud, and AI-driven platforms</w:t>
      </w:r>
    </w:p>
    <w:p w14:paraId="133425F1" w14:textId="77777777" w:rsidR="00381852" w:rsidRDefault="00000000">
      <w:pPr>
        <w:pStyle w:val="Heading2"/>
      </w:pPr>
      <w:r>
        <w:t>Short Bio (75 words)</w:t>
      </w:r>
    </w:p>
    <w:p w14:paraId="52A048D8" w14:textId="77777777" w:rsidR="00381852" w:rsidRDefault="00000000">
      <w:pPr>
        <w:spacing w:after="200" w:line="276" w:lineRule="auto"/>
      </w:pPr>
      <w:r>
        <w:t>Miro Macho is the founder and Chief Executive Officer of BIS Computer Solutions, an enterprise software and IT services firm he launched in Los Angeles in 1971. Over more than five decades, he has guided BIS through successive eras of computing while building the company into a platinum Oracle partner serving more than 3,000 clients across wholesale distribution, retail, logistics, manufacturing, and U.S. government markets. The company remains independently owned and operated under his leadership.</w:t>
      </w:r>
    </w:p>
    <w:p w14:paraId="6A176C72" w14:textId="77777777" w:rsidR="00381852" w:rsidRDefault="00000000">
      <w:pPr>
        <w:pStyle w:val="Heading2"/>
      </w:pPr>
      <w:r>
        <w:t>Full Bio</w:t>
      </w:r>
    </w:p>
    <w:p w14:paraId="1FA8336C" w14:textId="77777777" w:rsidR="00381852" w:rsidRDefault="00000000">
      <w:pPr>
        <w:spacing w:after="200" w:line="276" w:lineRule="auto"/>
      </w:pPr>
      <w:r>
        <w:t xml:space="preserve">Miro Macho is the founder and Chief Executive Officer of BIS Computer Solutions, the Los Angeles-based enterprise software and IT services firm he launched in 1971. Over more than five decades at the helm, he has guided BIS through successive waves of computing — </w:t>
      </w:r>
      <w:proofErr w:type="gramStart"/>
      <w:r>
        <w:t>from mainframes and green-screen terminals,</w:t>
      </w:r>
      <w:proofErr w:type="gramEnd"/>
      <w:r>
        <w:t xml:space="preserve"> to the graphical user interfaces of the 1990s, to open architecture in the 2000s, and into today’s cloud, mobile, and AI-driven platforms.</w:t>
      </w:r>
    </w:p>
    <w:p w14:paraId="12C98031" w14:textId="77777777" w:rsidR="00381852" w:rsidRDefault="00000000">
      <w:pPr>
        <w:spacing w:after="200" w:line="276" w:lineRule="auto"/>
      </w:pPr>
      <w:r>
        <w:t>Under Miro’s leadership, BIS has grown into a platinum Oracle partner serving more than 3,000 clients across industries including wholesale distribution, retail, logistics, manufacturing, real estate, pet services, jewelry, transportation, and U.S. government and criminal justice markets. The company is the author of long-running proprietary products — including the BIS DIST ERP platform for high-volume wholesale distributors and the Load-Logix Oracle-powered transportation management system — alongside managed IT, cybersecurity, and cloud services.</w:t>
      </w:r>
    </w:p>
    <w:p w14:paraId="061D106F" w14:textId="77777777" w:rsidR="00D41244" w:rsidRDefault="00D41244">
      <w:pPr>
        <w:spacing w:after="200" w:line="276" w:lineRule="auto"/>
      </w:pPr>
    </w:p>
    <w:p w14:paraId="032F62D6" w14:textId="77777777" w:rsidR="00D41244" w:rsidRDefault="00D41244">
      <w:pPr>
        <w:spacing w:after="200" w:line="276" w:lineRule="auto"/>
      </w:pPr>
    </w:p>
    <w:p w14:paraId="37F406BA" w14:textId="77777777" w:rsidR="00D41244" w:rsidRDefault="00D41244">
      <w:pPr>
        <w:spacing w:after="200" w:line="276" w:lineRule="auto"/>
      </w:pPr>
    </w:p>
    <w:p w14:paraId="153F1A80" w14:textId="77777777" w:rsidR="00D41244" w:rsidRDefault="00D41244">
      <w:pPr>
        <w:spacing w:after="200" w:line="276" w:lineRule="auto"/>
      </w:pPr>
    </w:p>
    <w:p w14:paraId="574795FD" w14:textId="77777777" w:rsidR="00381852" w:rsidRDefault="00000000">
      <w:pPr>
        <w:spacing w:after="200" w:line="276" w:lineRule="auto"/>
      </w:pPr>
      <w:r>
        <w:lastRenderedPageBreak/>
        <w:t>BIS Computer Solutions is among the longest continuously operating independent technology solutions firms in Southern California. A signal of Miro’s approach: clients established in the company’s earliest years remain with the firm today. He has articulated the business philosophy behind that staying power as a combination of customization, automation, human energy, and service support — a formula that has allowed BIS to adapt through every major technology shift of the past fifty years without losing continuity of leadership or client relationships.</w:t>
      </w:r>
    </w:p>
    <w:p w14:paraId="1DB21F0C" w14:textId="77777777" w:rsidR="00D41244" w:rsidRDefault="00D41244">
      <w:pPr>
        <w:pStyle w:val="Heading2"/>
      </w:pPr>
    </w:p>
    <w:p w14:paraId="0ED3B655" w14:textId="5D8DA2F9" w:rsidR="00381852" w:rsidRDefault="00000000">
      <w:pPr>
        <w:pStyle w:val="Heading2"/>
      </w:pPr>
      <w:r>
        <w:t>Media Contact</w:t>
      </w:r>
    </w:p>
    <w:p w14:paraId="6B0687D5" w14:textId="77777777" w:rsidR="00381852" w:rsidRDefault="00000000" w:rsidP="00D41244">
      <w:pPr>
        <w:spacing w:after="200"/>
        <w:contextualSpacing/>
      </w:pPr>
      <w:r>
        <w:rPr>
          <w:b/>
          <w:bCs/>
        </w:rPr>
        <w:t>Chris Barnett</w:t>
      </w:r>
    </w:p>
    <w:p w14:paraId="7495F5FB" w14:textId="77777777" w:rsidR="00381852" w:rsidRDefault="00000000" w:rsidP="00D41244">
      <w:pPr>
        <w:spacing w:after="200"/>
        <w:contextualSpacing/>
      </w:pPr>
      <w:r>
        <w:t>Barnett Media</w:t>
      </w:r>
    </w:p>
    <w:p w14:paraId="380A84E9" w14:textId="77777777" w:rsidR="00381852" w:rsidRDefault="00000000" w:rsidP="00D41244">
      <w:pPr>
        <w:spacing w:after="200"/>
        <w:contextualSpacing/>
      </w:pPr>
      <w:r>
        <w:t>(415) 336-5092 mobile</w:t>
      </w:r>
    </w:p>
    <w:p w14:paraId="0699B9B0" w14:textId="77777777" w:rsidR="00381852" w:rsidRDefault="00000000" w:rsidP="00D41244">
      <w:pPr>
        <w:spacing w:after="200"/>
        <w:contextualSpacing/>
      </w:pPr>
      <w:r>
        <w:t>chris@cbarnmedia.com</w:t>
      </w:r>
    </w:p>
    <w:sectPr w:rsidR="0038185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60D3E"/>
    <w:multiLevelType w:val="hybridMultilevel"/>
    <w:tmpl w:val="50AA08E8"/>
    <w:lvl w:ilvl="0" w:tplc="16CE264C">
      <w:start w:val="1"/>
      <w:numFmt w:val="bullet"/>
      <w:lvlText w:val="●"/>
      <w:lvlJc w:val="left"/>
      <w:pPr>
        <w:ind w:left="720" w:hanging="360"/>
      </w:pPr>
    </w:lvl>
    <w:lvl w:ilvl="1" w:tplc="A126AC32">
      <w:start w:val="1"/>
      <w:numFmt w:val="bullet"/>
      <w:lvlText w:val="○"/>
      <w:lvlJc w:val="left"/>
      <w:pPr>
        <w:ind w:left="1440" w:hanging="360"/>
      </w:pPr>
    </w:lvl>
    <w:lvl w:ilvl="2" w:tplc="8F82FBA0">
      <w:start w:val="1"/>
      <w:numFmt w:val="bullet"/>
      <w:lvlText w:val="■"/>
      <w:lvlJc w:val="left"/>
      <w:pPr>
        <w:ind w:left="2160" w:hanging="360"/>
      </w:pPr>
    </w:lvl>
    <w:lvl w:ilvl="3" w:tplc="D55E37FE">
      <w:start w:val="1"/>
      <w:numFmt w:val="bullet"/>
      <w:lvlText w:val="●"/>
      <w:lvlJc w:val="left"/>
      <w:pPr>
        <w:ind w:left="2880" w:hanging="360"/>
      </w:pPr>
    </w:lvl>
    <w:lvl w:ilvl="4" w:tplc="53DA54BA">
      <w:start w:val="1"/>
      <w:numFmt w:val="bullet"/>
      <w:lvlText w:val="○"/>
      <w:lvlJc w:val="left"/>
      <w:pPr>
        <w:ind w:left="3600" w:hanging="360"/>
      </w:pPr>
    </w:lvl>
    <w:lvl w:ilvl="5" w:tplc="FC98FA7E">
      <w:start w:val="1"/>
      <w:numFmt w:val="bullet"/>
      <w:lvlText w:val="■"/>
      <w:lvlJc w:val="left"/>
      <w:pPr>
        <w:ind w:left="4320" w:hanging="360"/>
      </w:pPr>
    </w:lvl>
    <w:lvl w:ilvl="6" w:tplc="67A0FC5A">
      <w:start w:val="1"/>
      <w:numFmt w:val="bullet"/>
      <w:lvlText w:val="●"/>
      <w:lvlJc w:val="left"/>
      <w:pPr>
        <w:ind w:left="5040" w:hanging="360"/>
      </w:pPr>
    </w:lvl>
    <w:lvl w:ilvl="7" w:tplc="B6489916">
      <w:start w:val="1"/>
      <w:numFmt w:val="bullet"/>
      <w:lvlText w:val="●"/>
      <w:lvlJc w:val="left"/>
      <w:pPr>
        <w:ind w:left="5760" w:hanging="360"/>
      </w:pPr>
    </w:lvl>
    <w:lvl w:ilvl="8" w:tplc="7ED6686C">
      <w:start w:val="1"/>
      <w:numFmt w:val="bullet"/>
      <w:lvlText w:val="●"/>
      <w:lvlJc w:val="left"/>
      <w:pPr>
        <w:ind w:left="6480" w:hanging="360"/>
      </w:pPr>
    </w:lvl>
  </w:abstractNum>
  <w:num w:numId="1" w16cid:durableId="7924763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852"/>
    <w:rsid w:val="00381852"/>
    <w:rsid w:val="00AB36FC"/>
    <w:rsid w:val="00D41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9B45D6"/>
  <w15:docId w15:val="{EF631B2B-2AD3-9F43-9F02-C8537DC7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36"/>
      <w:szCs w:val="36"/>
    </w:rPr>
  </w:style>
  <w:style w:type="paragraph" w:styleId="Heading2">
    <w:name w:val="heading 2"/>
    <w:uiPriority w:val="9"/>
    <w:unhideWhenUsed/>
    <w:qFormat/>
    <w:pPr>
      <w:spacing w:before="320" w:after="160"/>
      <w:outlineLvl w:val="1"/>
    </w:pPr>
    <w:rPr>
      <w:b/>
      <w:bCs/>
      <w:caps/>
      <w:color w:val="1F4E79"/>
      <w:sz w:val="24"/>
      <w:szCs w:val="24"/>
    </w:rPr>
  </w:style>
  <w:style w:type="paragraph" w:styleId="Heading3">
    <w:name w:val="heading 3"/>
    <w:uiPriority w:val="9"/>
    <w:semiHidden/>
    <w:unhideWhenUsed/>
    <w:qFormat/>
    <w:pPr>
      <w:spacing w:before="200" w:after="8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2179</Characters>
  <Application>Microsoft Office Word</Application>
  <DocSecurity>0</DocSecurity>
  <Lines>43</Lines>
  <Paragraphs>25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Michael Macho</cp:lastModifiedBy>
  <cp:revision>2</cp:revision>
  <dcterms:created xsi:type="dcterms:W3CDTF">2026-04-24T22:08:00Z</dcterms:created>
  <dcterms:modified xsi:type="dcterms:W3CDTF">2026-04-24T22:08:00Z</dcterms:modified>
</cp:coreProperties>
</file>